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A7E" w:rsidRPr="00A26120" w:rsidRDefault="00FD4A7E" w:rsidP="00CD4502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D4502" w:rsidRPr="00A26120" w:rsidRDefault="00CD4502" w:rsidP="00CD4502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2612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PROJETO DE LEI Nº 40/2025 </w:t>
      </w:r>
      <w:bookmarkStart w:id="0" w:name="_Hlk115693116"/>
    </w:p>
    <w:p w:rsidR="00FD4A7E" w:rsidRPr="00A26120" w:rsidRDefault="00FD4A7E" w:rsidP="00CD4502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D4502" w:rsidRPr="006746B0" w:rsidRDefault="00CD4502" w:rsidP="00CD4502">
      <w:pPr>
        <w:spacing w:before="240" w:line="360" w:lineRule="auto"/>
        <w:ind w:left="453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46B0">
        <w:rPr>
          <w:rFonts w:ascii="Times New Roman" w:hAnsi="Times New Roman"/>
          <w:b/>
          <w:sz w:val="24"/>
          <w:szCs w:val="24"/>
        </w:rPr>
        <w:t>“Inclui o Dia de Homenagem ao Padre Vicente Euteneuer no Calendário Oficial de Eventos do Município.”</w:t>
      </w:r>
    </w:p>
    <w:p w:rsidR="00CD4502" w:rsidRPr="006746B0" w:rsidRDefault="00CD4502" w:rsidP="00CD4502">
      <w:pPr>
        <w:spacing w:before="240" w:line="360" w:lineRule="auto"/>
        <w:ind w:left="453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6120" w:rsidRDefault="00A26120" w:rsidP="00CD4502">
      <w:pPr>
        <w:spacing w:before="240" w:line="36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4502" w:rsidRPr="000D4FD1" w:rsidRDefault="00A26120" w:rsidP="00CD4502">
      <w:pPr>
        <w:spacing w:before="24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Câmara Municipal de São Francisco decreta:</w:t>
      </w:r>
    </w:p>
    <w:p w:rsidR="00CD4502" w:rsidRPr="000D4FD1" w:rsidRDefault="00CD4502" w:rsidP="00CD450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4FD1">
        <w:rPr>
          <w:rFonts w:ascii="Times New Roman" w:hAnsi="Times New Roman"/>
          <w:b/>
          <w:color w:val="000000"/>
          <w:sz w:val="24"/>
          <w:szCs w:val="24"/>
        </w:rPr>
        <w:t>Art. 1º</w:t>
      </w:r>
      <w:r w:rsidR="00812D6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0D4F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4FD1">
        <w:rPr>
          <w:rFonts w:ascii="Times New Roman" w:hAnsi="Times New Roman"/>
          <w:sz w:val="24"/>
          <w:szCs w:val="24"/>
        </w:rPr>
        <w:t xml:space="preserve">Fica incluído no Calendário Oficial de Eventos do Município o dia 1º de julho, a ser comemorado anualmente como </w:t>
      </w:r>
      <w:r w:rsidRPr="000D4FD1">
        <w:rPr>
          <w:rStyle w:val="Forte"/>
          <w:rFonts w:ascii="Times New Roman" w:hAnsi="Times New Roman"/>
          <w:b w:val="0"/>
          <w:sz w:val="24"/>
          <w:szCs w:val="24"/>
        </w:rPr>
        <w:t>Dia de Homenagem ao Padre Vicente Euteneuer</w:t>
      </w:r>
      <w:r w:rsidRPr="000D4FD1">
        <w:rPr>
          <w:rFonts w:ascii="Times New Roman" w:hAnsi="Times New Roman"/>
          <w:b/>
          <w:sz w:val="24"/>
          <w:szCs w:val="24"/>
        </w:rPr>
        <w:t>,</w:t>
      </w:r>
      <w:r w:rsidRPr="000D4FD1">
        <w:rPr>
          <w:rFonts w:ascii="Times New Roman" w:hAnsi="Times New Roman"/>
          <w:sz w:val="24"/>
          <w:szCs w:val="24"/>
        </w:rPr>
        <w:t xml:space="preserve"> em reconhecimento à sua contribuição religiosa, social e histórica para a comunidade sanfranciscana.</w:t>
      </w:r>
      <w:bookmarkStart w:id="1" w:name="_GoBack"/>
      <w:bookmarkEnd w:id="1"/>
    </w:p>
    <w:p w:rsidR="00CD4502" w:rsidRPr="000D4FD1" w:rsidRDefault="00CD4502" w:rsidP="00CD4502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D4FD1">
        <w:rPr>
          <w:rStyle w:val="Forte"/>
          <w:rFonts w:ascii="Times New Roman" w:hAnsi="Times New Roman"/>
          <w:sz w:val="24"/>
          <w:szCs w:val="24"/>
        </w:rPr>
        <w:t>Art. 2º</w:t>
      </w:r>
      <w:r w:rsidR="00812D6E">
        <w:rPr>
          <w:rStyle w:val="Forte"/>
          <w:rFonts w:ascii="Times New Roman" w:hAnsi="Times New Roman"/>
          <w:sz w:val="24"/>
          <w:szCs w:val="24"/>
        </w:rPr>
        <w:t>.</w:t>
      </w:r>
      <w:r w:rsidRPr="000D4FD1">
        <w:rPr>
          <w:rFonts w:ascii="Times New Roman" w:hAnsi="Times New Roman"/>
          <w:sz w:val="24"/>
          <w:szCs w:val="24"/>
        </w:rPr>
        <w:t xml:space="preserve"> O Poder Executivo poderá promover, apoiar ou incentivar, por meio das secretarias competentes, atividades alusivas à data instituída, em parceria com entidades civis, religiosas e educacionais.</w:t>
      </w:r>
    </w:p>
    <w:bookmarkEnd w:id="0"/>
    <w:p w:rsidR="00CD4502" w:rsidRDefault="00CD4502" w:rsidP="00CD4502">
      <w:pPr>
        <w:pStyle w:val="NormalWeb"/>
        <w:spacing w:line="276" w:lineRule="auto"/>
        <w:ind w:firstLine="567"/>
        <w:jc w:val="both"/>
      </w:pPr>
      <w:r>
        <w:rPr>
          <w:rStyle w:val="Forte"/>
        </w:rPr>
        <w:t>Art. 3º</w:t>
      </w:r>
      <w:r w:rsidR="00812D6E">
        <w:rPr>
          <w:rStyle w:val="Forte"/>
        </w:rPr>
        <w:t>.</w:t>
      </w:r>
      <w:r>
        <w:t xml:space="preserve"> As despesas decorrentes da execução desta Lei correrão por conta das dotações orçamentárias próprias do Município, podendo ser suplementadas, se necessário</w:t>
      </w:r>
      <w:r w:rsidR="00812D6E">
        <w:t>.</w:t>
      </w:r>
    </w:p>
    <w:p w:rsidR="00A26120" w:rsidRDefault="00CD4502" w:rsidP="00A26120">
      <w:pPr>
        <w:pStyle w:val="NormalWeb"/>
        <w:spacing w:line="276" w:lineRule="auto"/>
        <w:ind w:firstLine="567"/>
        <w:jc w:val="both"/>
      </w:pPr>
      <w:r>
        <w:rPr>
          <w:rStyle w:val="Forte"/>
        </w:rPr>
        <w:t>Art. 4º</w:t>
      </w:r>
      <w:r w:rsidR="00812D6E">
        <w:rPr>
          <w:rStyle w:val="Forte"/>
        </w:rPr>
        <w:t>.</w:t>
      </w:r>
      <w:r>
        <w:t xml:space="preserve"> Esta Lei entra em vigor na data de sua publicação.</w:t>
      </w:r>
      <w:bookmarkStart w:id="2" w:name="_Hlk115693073"/>
    </w:p>
    <w:p w:rsidR="00CD4502" w:rsidRPr="00042BA0" w:rsidRDefault="00CD4502" w:rsidP="00A26120">
      <w:pPr>
        <w:pStyle w:val="NormalWeb"/>
        <w:spacing w:line="276" w:lineRule="auto"/>
        <w:ind w:firstLine="567"/>
        <w:jc w:val="both"/>
      </w:pPr>
      <w:r w:rsidRPr="00042BA0">
        <w:t xml:space="preserve">São </w:t>
      </w:r>
      <w:r w:rsidR="00A26120" w:rsidRPr="00042BA0">
        <w:t>Francisco,</w:t>
      </w:r>
      <w:r w:rsidR="00A26120">
        <w:t xml:space="preserve"> </w:t>
      </w:r>
      <w:r w:rsidR="00A26120" w:rsidRPr="00042BA0">
        <w:t>01</w:t>
      </w:r>
      <w:r w:rsidR="00A26120">
        <w:t xml:space="preserve"> </w:t>
      </w:r>
      <w:r w:rsidRPr="00042BA0">
        <w:t>d</w:t>
      </w:r>
      <w:r>
        <w:t>e ju</w:t>
      </w:r>
      <w:r w:rsidR="00A26120">
        <w:t>lho</w:t>
      </w:r>
      <w:r>
        <w:t xml:space="preserve"> </w:t>
      </w:r>
      <w:r w:rsidRPr="00042BA0">
        <w:t>de 202</w:t>
      </w:r>
      <w:r>
        <w:t>5.</w:t>
      </w:r>
    </w:p>
    <w:p w:rsidR="00CD4502" w:rsidRPr="00042BA0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Pr="00140930" w:rsidRDefault="00CD4502" w:rsidP="00CD4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930">
        <w:rPr>
          <w:rFonts w:ascii="Times New Roman" w:hAnsi="Times New Roman"/>
          <w:b/>
          <w:sz w:val="24"/>
          <w:szCs w:val="24"/>
        </w:rPr>
        <w:t>DANIEL FONSECA ROCHA</w:t>
      </w:r>
    </w:p>
    <w:bookmarkEnd w:id="2"/>
    <w:p w:rsidR="00CD4502" w:rsidRDefault="00A26120" w:rsidP="00A2612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Presidente da Câmara</w:t>
      </w:r>
    </w:p>
    <w:sectPr w:rsidR="00CD45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B9F" w:rsidRDefault="006E7B9F">
      <w:pPr>
        <w:spacing w:after="0" w:line="240" w:lineRule="auto"/>
      </w:pPr>
      <w:r>
        <w:separator/>
      </w:r>
    </w:p>
  </w:endnote>
  <w:endnote w:type="continuationSeparator" w:id="0">
    <w:p w:rsidR="006E7B9F" w:rsidRDefault="006E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B9F" w:rsidRDefault="006E7B9F">
      <w:pPr>
        <w:spacing w:after="0" w:line="240" w:lineRule="auto"/>
      </w:pPr>
      <w:r>
        <w:separator/>
      </w:r>
    </w:p>
  </w:footnote>
  <w:footnote w:type="continuationSeparator" w:id="0">
    <w:p w:rsidR="006E7B9F" w:rsidRDefault="006E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F0" w:rsidRDefault="006E7B9F" w:rsidP="00E601F0">
    <w:pPr>
      <w:pStyle w:val="Cabealho"/>
      <w:jc w:val="center"/>
      <w:rPr>
        <w:b/>
        <w:bCs/>
        <w:sz w:val="32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3pt;margin-top:-10.3pt;width:1in;height:57.4pt;z-index:251659264">
          <v:imagedata r:id="rId1" o:title=""/>
          <w10:wrap anchorx="page"/>
        </v:shape>
        <o:OLEObject Type="Embed" ProgID="Word.Picture.8" ShapeID="_x0000_s2049" DrawAspect="Content" ObjectID="_1812871581" r:id="rId2"/>
      </w:object>
    </w:r>
    <w:r w:rsidR="00CD4502">
      <w:rPr>
        <w:b/>
        <w:bCs/>
        <w:sz w:val="32"/>
      </w:rPr>
      <w:t>CÂMARA MUNICIPAL DE SÃO FRANCISCO</w:t>
    </w:r>
  </w:p>
  <w:p w:rsidR="00E601F0" w:rsidRDefault="00FD4A7E" w:rsidP="00E601F0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ESTADO </w:t>
    </w:r>
    <w:r w:rsidR="00A26120">
      <w:rPr>
        <w:b/>
        <w:bCs/>
        <w:sz w:val="28"/>
        <w:szCs w:val="28"/>
      </w:rPr>
      <w:t>DE MINAS</w:t>
    </w:r>
    <w:r w:rsidR="00CD4502">
      <w:rPr>
        <w:b/>
        <w:bCs/>
        <w:sz w:val="28"/>
        <w:szCs w:val="28"/>
      </w:rPr>
      <w:t xml:space="preserve"> GERAIS</w:t>
    </w:r>
    <w:r>
      <w:rPr>
        <w:b/>
        <w:bCs/>
        <w:sz w:val="28"/>
        <w:szCs w:val="28"/>
      </w:rPr>
      <w:t>.</w:t>
    </w:r>
  </w:p>
  <w:p w:rsidR="00E601F0" w:rsidRDefault="00CD4502" w:rsidP="00E601F0">
    <w:pPr>
      <w:pStyle w:val="Cabealho"/>
      <w:pBdr>
        <w:bottom w:val="single" w:sz="12" w:space="1" w:color="auto"/>
      </w:pBdr>
      <w:rPr>
        <w:b/>
        <w:bCs/>
        <w:sz w:val="16"/>
      </w:rPr>
    </w:pPr>
    <w:r>
      <w:rPr>
        <w:b/>
        <w:bCs/>
        <w:sz w:val="16"/>
      </w:rPr>
      <w:tab/>
      <w:t>Rua Montes Claros nº 229 – Centro – CEP 39.300-000 – FONE: (38) 3631.1368 – FAX: (38) 3631.3314</w:t>
    </w:r>
    <w:r>
      <w:rPr>
        <w:b/>
        <w:bCs/>
        <w:sz w:val="16"/>
      </w:rPr>
      <w:tab/>
    </w:r>
  </w:p>
  <w:p w:rsidR="00E601F0" w:rsidRDefault="006E7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02"/>
    <w:rsid w:val="00264218"/>
    <w:rsid w:val="00365A20"/>
    <w:rsid w:val="003C1A3F"/>
    <w:rsid w:val="006746B0"/>
    <w:rsid w:val="00697463"/>
    <w:rsid w:val="006E7B9F"/>
    <w:rsid w:val="007E762B"/>
    <w:rsid w:val="00812D6E"/>
    <w:rsid w:val="008A1AA8"/>
    <w:rsid w:val="0095579C"/>
    <w:rsid w:val="0096675A"/>
    <w:rsid w:val="00A26120"/>
    <w:rsid w:val="00CD4502"/>
    <w:rsid w:val="00F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618D1D"/>
  <w15:chartTrackingRefBased/>
  <w15:docId w15:val="{5292DFB8-8B5F-49DF-A25A-AF08D76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5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502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D4502"/>
    <w:rPr>
      <w:b/>
      <w:bCs/>
    </w:rPr>
  </w:style>
  <w:style w:type="paragraph" w:styleId="NormalWeb">
    <w:name w:val="Normal (Web)"/>
    <w:basedOn w:val="Normal"/>
    <w:uiPriority w:val="99"/>
    <w:unhideWhenUsed/>
    <w:rsid w:val="00CD4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A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2025-07-01T12:49:00Z</dcterms:created>
  <dcterms:modified xsi:type="dcterms:W3CDTF">2025-07-01T13:40:00Z</dcterms:modified>
</cp:coreProperties>
</file>