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C081B" w14:textId="77777777" w:rsidR="008963D4" w:rsidRDefault="008963D4" w:rsidP="00D07314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87A29E" w14:textId="4B0D3D14" w:rsidR="00D07314" w:rsidRPr="00A37333" w:rsidRDefault="00A473C7" w:rsidP="00D07314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7333">
        <w:rPr>
          <w:rFonts w:ascii="Arial" w:hAnsi="Arial" w:cs="Arial"/>
          <w:b/>
          <w:sz w:val="24"/>
          <w:szCs w:val="24"/>
          <w:u w:val="single"/>
        </w:rPr>
        <w:t>P</w:t>
      </w:r>
      <w:r w:rsidR="00A37333" w:rsidRPr="00A37333">
        <w:rPr>
          <w:rFonts w:ascii="Arial" w:hAnsi="Arial" w:cs="Arial"/>
          <w:b/>
          <w:sz w:val="24"/>
          <w:szCs w:val="24"/>
          <w:u w:val="single"/>
        </w:rPr>
        <w:t>ROJETO DE LEI Nº 49/2025</w:t>
      </w:r>
    </w:p>
    <w:p w14:paraId="7F4BA4ED" w14:textId="3A071B3E" w:rsidR="00A37333" w:rsidRDefault="00A37333" w:rsidP="00D07314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ACF1A4" w14:textId="77777777" w:rsidR="00851264" w:rsidRDefault="00851264" w:rsidP="00D07314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B3A4DE" w14:textId="14031E72" w:rsidR="00D07314" w:rsidRDefault="00D07314" w:rsidP="008963D4">
      <w:pPr>
        <w:tabs>
          <w:tab w:val="left" w:pos="1134"/>
          <w:tab w:val="left" w:pos="6536"/>
        </w:tabs>
        <w:spacing w:after="0" w:line="240" w:lineRule="auto"/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27168F">
        <w:rPr>
          <w:rFonts w:ascii="Arial" w:hAnsi="Arial" w:cs="Arial"/>
          <w:b/>
          <w:sz w:val="24"/>
          <w:szCs w:val="24"/>
        </w:rPr>
        <w:t>ltera Plano de Amortização para equacionamento do déficit atuarial do IPREMSAF (Instituto de Previdência dos Servidores Públicos do Município de São Francisco) e dá outras providências.</w:t>
      </w:r>
    </w:p>
    <w:p w14:paraId="56B3C91D" w14:textId="29FE4202" w:rsidR="00A37333" w:rsidRDefault="00A37333" w:rsidP="008963D4">
      <w:pPr>
        <w:tabs>
          <w:tab w:val="left" w:pos="1134"/>
          <w:tab w:val="left" w:pos="6536"/>
        </w:tabs>
        <w:spacing w:after="0" w:line="240" w:lineRule="auto"/>
        <w:ind w:left="3261"/>
        <w:jc w:val="both"/>
        <w:rPr>
          <w:rFonts w:ascii="Arial" w:hAnsi="Arial" w:cs="Arial"/>
          <w:sz w:val="24"/>
          <w:szCs w:val="24"/>
        </w:rPr>
      </w:pPr>
    </w:p>
    <w:p w14:paraId="1A371208" w14:textId="310DBC8A" w:rsidR="00A37333" w:rsidRDefault="00A37333" w:rsidP="008963D4">
      <w:pPr>
        <w:tabs>
          <w:tab w:val="left" w:pos="1134"/>
          <w:tab w:val="left" w:pos="6536"/>
        </w:tabs>
        <w:spacing w:after="0" w:line="240" w:lineRule="auto"/>
        <w:ind w:left="3261"/>
        <w:jc w:val="both"/>
        <w:rPr>
          <w:rFonts w:ascii="Arial" w:hAnsi="Arial" w:cs="Arial"/>
          <w:sz w:val="24"/>
          <w:szCs w:val="24"/>
        </w:rPr>
      </w:pPr>
    </w:p>
    <w:p w14:paraId="7706D325" w14:textId="77777777" w:rsidR="00851264" w:rsidRDefault="00851264" w:rsidP="008963D4">
      <w:pPr>
        <w:tabs>
          <w:tab w:val="left" w:pos="1134"/>
          <w:tab w:val="left" w:pos="6536"/>
        </w:tabs>
        <w:spacing w:after="0" w:line="240" w:lineRule="auto"/>
        <w:ind w:left="3261"/>
        <w:jc w:val="both"/>
        <w:rPr>
          <w:rFonts w:ascii="Arial" w:hAnsi="Arial" w:cs="Arial"/>
          <w:sz w:val="24"/>
          <w:szCs w:val="24"/>
        </w:rPr>
      </w:pPr>
    </w:p>
    <w:p w14:paraId="0FC89AF7" w14:textId="77777777" w:rsidR="00D07314" w:rsidRDefault="00D07314" w:rsidP="00D073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5AC668" w14:textId="10EEB7CC" w:rsidR="00851264" w:rsidRPr="00851264" w:rsidRDefault="00851264" w:rsidP="0031124F">
      <w:pPr>
        <w:tabs>
          <w:tab w:val="left" w:pos="1701"/>
          <w:tab w:val="left" w:pos="6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1264">
        <w:rPr>
          <w:rFonts w:ascii="Arial" w:hAnsi="Arial" w:cs="Arial"/>
          <w:sz w:val="24"/>
          <w:szCs w:val="24"/>
        </w:rPr>
        <w:t>A Câmara Municipal de São Francisco decreta:</w:t>
      </w:r>
    </w:p>
    <w:p w14:paraId="44395585" w14:textId="2EBEEB6F" w:rsidR="00D07314" w:rsidRDefault="00D07314" w:rsidP="0031124F">
      <w:pPr>
        <w:tabs>
          <w:tab w:val="left" w:pos="1701"/>
          <w:tab w:val="left" w:pos="6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63D4">
        <w:rPr>
          <w:rFonts w:ascii="Arial" w:hAnsi="Arial" w:cs="Arial"/>
          <w:b/>
          <w:sz w:val="24"/>
          <w:szCs w:val="24"/>
        </w:rPr>
        <w:t>Art. 1º.</w:t>
      </w:r>
      <w:r w:rsidR="0031124F">
        <w:rPr>
          <w:rFonts w:ascii="Arial" w:hAnsi="Arial" w:cs="Arial"/>
          <w:sz w:val="24"/>
          <w:szCs w:val="24"/>
        </w:rPr>
        <w:t xml:space="preserve"> Fica reestruturado o Plano de Amortização destinado ao equacionamento do déficit atuarial apurado mediante Avaliação Atuarial 2025, através de alíquota </w:t>
      </w:r>
      <w:r w:rsidR="00C64E69">
        <w:rPr>
          <w:rFonts w:ascii="Arial" w:hAnsi="Arial" w:cs="Arial"/>
          <w:sz w:val="24"/>
          <w:szCs w:val="24"/>
        </w:rPr>
        <w:t xml:space="preserve">patronal </w:t>
      </w:r>
      <w:r w:rsidR="0031124F">
        <w:rPr>
          <w:rFonts w:ascii="Arial" w:hAnsi="Arial" w:cs="Arial"/>
          <w:sz w:val="24"/>
          <w:szCs w:val="24"/>
        </w:rPr>
        <w:t>suplementar no período entre os anos de 2025 a 2055, sendo 26,25% (vinte seis inteiros e vinte cinco décimos percentuais ) sobre a totalidade da remuneração de contribuição dos servidores ativos do cargo de professor e 20,21% (vinte inteiros e vinte um décimos percentuais) sobre a totalidade da remuneração dos demais servidores ativos</w:t>
      </w:r>
      <w:r w:rsidR="008963D4">
        <w:rPr>
          <w:rFonts w:ascii="Arial" w:hAnsi="Arial" w:cs="Arial"/>
          <w:sz w:val="24"/>
          <w:szCs w:val="24"/>
        </w:rPr>
        <w:t xml:space="preserve"> do Governo Municipal vinculados ao Regime Próprio de Previdência Social (RPPS), em conformidade com a Tabela de Amortização apresentada na Tabela 14 do Documento Auxiliar à Avaliação Atuarial (Cenário II ) , do Anexo Único desta Lei.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67590F" w14:textId="77777777" w:rsidR="00555461" w:rsidRDefault="00555461" w:rsidP="00555461">
      <w:pPr>
        <w:pStyle w:val="Standard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1D4E5F7" w14:textId="62FB7969" w:rsidR="00D07314" w:rsidRDefault="008963D4" w:rsidP="00D07314">
      <w:pPr>
        <w:tabs>
          <w:tab w:val="left" w:pos="1701"/>
          <w:tab w:val="left" w:pos="6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63D4">
        <w:rPr>
          <w:rFonts w:ascii="Arial" w:hAnsi="Arial" w:cs="Arial"/>
          <w:b/>
          <w:sz w:val="24"/>
          <w:szCs w:val="24"/>
        </w:rPr>
        <w:t>Art. 2</w:t>
      </w:r>
      <w:r w:rsidR="00D07314" w:rsidRPr="008963D4">
        <w:rPr>
          <w:rFonts w:ascii="Arial" w:hAnsi="Arial" w:cs="Arial"/>
          <w:b/>
          <w:sz w:val="24"/>
          <w:szCs w:val="24"/>
        </w:rPr>
        <w:t>º.</w:t>
      </w:r>
      <w:r w:rsidR="00D07314">
        <w:rPr>
          <w:rFonts w:ascii="Arial" w:hAnsi="Arial" w:cs="Arial"/>
          <w:sz w:val="24"/>
          <w:szCs w:val="24"/>
        </w:rPr>
        <w:t xml:space="preserve"> Ficam revogadas as disposições em contrário.</w:t>
      </w:r>
    </w:p>
    <w:p w14:paraId="4F86FCE3" w14:textId="076BEF54" w:rsidR="00D07314" w:rsidRDefault="00D07314" w:rsidP="00D0731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63D4">
        <w:rPr>
          <w:rFonts w:ascii="Arial" w:eastAsia="Times New Roman" w:hAnsi="Arial" w:cs="Arial"/>
          <w:b/>
          <w:sz w:val="24"/>
          <w:szCs w:val="24"/>
          <w:lang w:eastAsia="pt-BR"/>
        </w:rPr>
        <w:t>Art.</w:t>
      </w:r>
      <w:r w:rsidR="008963D4" w:rsidRPr="008963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3</w:t>
      </w:r>
      <w:r w:rsidRPr="008963D4">
        <w:rPr>
          <w:rFonts w:ascii="Arial" w:eastAsia="Times New Roman" w:hAnsi="Arial" w:cs="Arial"/>
          <w:b/>
          <w:sz w:val="24"/>
          <w:szCs w:val="24"/>
          <w:lang w:eastAsia="pt-BR"/>
        </w:rPr>
        <w:t>º.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</w:t>
      </w:r>
      <w:r w:rsidR="000D3799">
        <w:rPr>
          <w:rFonts w:ascii="Arial" w:eastAsia="Times New Roman" w:hAnsi="Arial" w:cs="Arial"/>
          <w:sz w:val="24"/>
          <w:szCs w:val="24"/>
          <w:lang w:eastAsia="pt-BR"/>
        </w:rPr>
        <w:t>vigor n</w:t>
      </w:r>
      <w:r w:rsidR="00FF5329">
        <w:rPr>
          <w:rFonts w:ascii="Arial" w:eastAsia="Times New Roman" w:hAnsi="Arial" w:cs="Arial"/>
          <w:sz w:val="24"/>
          <w:szCs w:val="24"/>
          <w:lang w:eastAsia="pt-BR"/>
        </w:rPr>
        <w:t>o dia 1º de agosto de 2025</w:t>
      </w:r>
      <w:r w:rsidR="000D379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DA5A9B1" w14:textId="0D043113" w:rsidR="00851264" w:rsidRDefault="00851264" w:rsidP="00D0731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São Francisco, 11 de julho de 2025.</w:t>
      </w:r>
    </w:p>
    <w:p w14:paraId="74DB5867" w14:textId="77777777" w:rsidR="00851264" w:rsidRPr="00163C4C" w:rsidRDefault="00851264" w:rsidP="00D0731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A0673C" w14:textId="77777777" w:rsidR="00D07314" w:rsidRPr="00163C4C" w:rsidRDefault="00D07314" w:rsidP="00851264">
      <w:pPr>
        <w:tabs>
          <w:tab w:val="left" w:pos="7585"/>
        </w:tabs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1009E3D" w14:textId="77777777" w:rsidR="00851264" w:rsidRDefault="0029128F" w:rsidP="008512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1264">
        <w:rPr>
          <w:rFonts w:ascii="Arial" w:eastAsia="Times New Roman" w:hAnsi="Arial" w:cs="Arial"/>
          <w:b/>
          <w:sz w:val="24"/>
          <w:szCs w:val="24"/>
        </w:rPr>
        <w:t>DANIEL FONSECA ROCHA</w:t>
      </w:r>
    </w:p>
    <w:p w14:paraId="1EA52139" w14:textId="19F60D6A" w:rsidR="0029128F" w:rsidRDefault="0029128F" w:rsidP="008512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1264">
        <w:rPr>
          <w:rFonts w:ascii="Arial" w:eastAsia="Times New Roman" w:hAnsi="Arial" w:cs="Arial"/>
          <w:b/>
          <w:sz w:val="24"/>
          <w:szCs w:val="24"/>
        </w:rPr>
        <w:t>Presidente da Câmara</w:t>
      </w:r>
    </w:p>
    <w:sectPr w:rsidR="0029128F" w:rsidSect="00F6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6A2C" w14:textId="77777777" w:rsidR="003D49E4" w:rsidRDefault="003D49E4" w:rsidP="00330C1B">
      <w:pPr>
        <w:spacing w:after="0" w:line="240" w:lineRule="auto"/>
      </w:pPr>
      <w:r>
        <w:separator/>
      </w:r>
    </w:p>
  </w:endnote>
  <w:endnote w:type="continuationSeparator" w:id="0">
    <w:p w14:paraId="485D591E" w14:textId="77777777" w:rsidR="003D49E4" w:rsidRDefault="003D49E4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392E6" w14:textId="77777777" w:rsidR="003C6E76" w:rsidRDefault="003C6E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85850" w14:textId="77777777" w:rsidR="003C6E76" w:rsidRDefault="003C6E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7229" w14:textId="77777777" w:rsidR="003C6E76" w:rsidRDefault="003C6E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5DBC5" w14:textId="77777777" w:rsidR="003D49E4" w:rsidRDefault="003D49E4" w:rsidP="00330C1B">
      <w:pPr>
        <w:spacing w:after="0" w:line="240" w:lineRule="auto"/>
      </w:pPr>
      <w:r>
        <w:separator/>
      </w:r>
    </w:p>
  </w:footnote>
  <w:footnote w:type="continuationSeparator" w:id="0">
    <w:p w14:paraId="0EF81AAB" w14:textId="77777777" w:rsidR="003D49E4" w:rsidRDefault="003D49E4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A829A" w14:textId="77777777" w:rsidR="003C6E76" w:rsidRDefault="003C6E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232A9" w14:textId="6DC800B2" w:rsidR="00A37333" w:rsidRDefault="00A37333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14:paraId="78240C09" w14:textId="2CCFAFA4" w:rsidR="00A37333" w:rsidRDefault="003C6E76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 w14:anchorId="5D150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8.8pt;margin-top:10pt;width:68.45pt;height:57.35pt;z-index:251659264">
          <v:imagedata r:id="rId1" o:title=""/>
        </v:shape>
        <o:OLEObject Type="Embed" ProgID="Word.Picture.8" ShapeID="_x0000_s2049" DrawAspect="Content" ObjectID="_1813740372" r:id="rId2"/>
      </w:object>
    </w:r>
  </w:p>
  <w:p w14:paraId="6767B5D7" w14:textId="6089FEFF" w:rsidR="00330C1B" w:rsidRPr="00330C1B" w:rsidRDefault="00A37333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14:paraId="10B7F63D" w14:textId="77777777"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14:paraId="7C6E42AC" w14:textId="388B6EF5" w:rsidR="00330C1B" w:rsidRDefault="00330C1B" w:rsidP="00330C1B">
    <w:pPr>
      <w:pStyle w:val="Cabealho"/>
    </w:pPr>
    <w:r>
      <w:rPr>
        <w:color w:val="000000"/>
        <w:sz w:val="20"/>
        <w:szCs w:val="20"/>
      </w:rPr>
      <w:tab/>
      <w:t>Rua Montes Claros, 229 – Centro – CEP:39.300-000</w:t>
    </w:r>
    <w:r w:rsidR="00A37333">
      <w:rPr>
        <w:color w:val="000000"/>
        <w:sz w:val="20"/>
        <w:szCs w:val="20"/>
      </w:rPr>
      <w:t>- (38) 3631-1368</w:t>
    </w:r>
    <w:r>
      <w:rPr>
        <w:color w:val="000000"/>
        <w:sz w:val="20"/>
        <w:szCs w:val="20"/>
      </w:rPr>
      <w:tab/>
    </w:r>
  </w:p>
  <w:p w14:paraId="2D00A963" w14:textId="77777777" w:rsidR="00330C1B" w:rsidRDefault="00330C1B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D2BBB" w14:textId="77777777" w:rsidR="003C6E76" w:rsidRDefault="003C6E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1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  <w:jc w:val="left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1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555A4"/>
    <w:rsid w:val="00092532"/>
    <w:rsid w:val="00093FD8"/>
    <w:rsid w:val="0009406C"/>
    <w:rsid w:val="000A1F6B"/>
    <w:rsid w:val="000C3BE3"/>
    <w:rsid w:val="000D3799"/>
    <w:rsid w:val="000D5747"/>
    <w:rsid w:val="000F585E"/>
    <w:rsid w:val="000F6937"/>
    <w:rsid w:val="0010377C"/>
    <w:rsid w:val="001117D6"/>
    <w:rsid w:val="00126AB1"/>
    <w:rsid w:val="0016569F"/>
    <w:rsid w:val="00170B97"/>
    <w:rsid w:val="00172D16"/>
    <w:rsid w:val="00184DE7"/>
    <w:rsid w:val="00187EBC"/>
    <w:rsid w:val="001921E4"/>
    <w:rsid w:val="001A08EE"/>
    <w:rsid w:val="001A1EEA"/>
    <w:rsid w:val="001A32F4"/>
    <w:rsid w:val="001B2CAB"/>
    <w:rsid w:val="001C42D8"/>
    <w:rsid w:val="001C5630"/>
    <w:rsid w:val="001C618E"/>
    <w:rsid w:val="001C67EF"/>
    <w:rsid w:val="001D1F67"/>
    <w:rsid w:val="001F5F69"/>
    <w:rsid w:val="00200942"/>
    <w:rsid w:val="00205886"/>
    <w:rsid w:val="002123FA"/>
    <w:rsid w:val="002155E3"/>
    <w:rsid w:val="0023670D"/>
    <w:rsid w:val="0025647C"/>
    <w:rsid w:val="002615B6"/>
    <w:rsid w:val="00265B02"/>
    <w:rsid w:val="0027168F"/>
    <w:rsid w:val="002762D2"/>
    <w:rsid w:val="00282DF6"/>
    <w:rsid w:val="00284959"/>
    <w:rsid w:val="0029128F"/>
    <w:rsid w:val="002C1E24"/>
    <w:rsid w:val="002E0459"/>
    <w:rsid w:val="002E0C19"/>
    <w:rsid w:val="002E6C9B"/>
    <w:rsid w:val="00301C7D"/>
    <w:rsid w:val="003101FF"/>
    <w:rsid w:val="0031124F"/>
    <w:rsid w:val="00313DC5"/>
    <w:rsid w:val="0031547F"/>
    <w:rsid w:val="00330C1B"/>
    <w:rsid w:val="003359B8"/>
    <w:rsid w:val="003373CB"/>
    <w:rsid w:val="00346686"/>
    <w:rsid w:val="00364E99"/>
    <w:rsid w:val="00374A32"/>
    <w:rsid w:val="003859B3"/>
    <w:rsid w:val="00397F42"/>
    <w:rsid w:val="003C0AD2"/>
    <w:rsid w:val="003C6E76"/>
    <w:rsid w:val="003D192D"/>
    <w:rsid w:val="003D49E4"/>
    <w:rsid w:val="003D4AA7"/>
    <w:rsid w:val="003D5BBC"/>
    <w:rsid w:val="00404541"/>
    <w:rsid w:val="00406BDC"/>
    <w:rsid w:val="00410E9E"/>
    <w:rsid w:val="004126F6"/>
    <w:rsid w:val="00413E84"/>
    <w:rsid w:val="00421DDA"/>
    <w:rsid w:val="00430F03"/>
    <w:rsid w:val="004419F5"/>
    <w:rsid w:val="00460BF8"/>
    <w:rsid w:val="0049173B"/>
    <w:rsid w:val="0049349B"/>
    <w:rsid w:val="00497258"/>
    <w:rsid w:val="004C3599"/>
    <w:rsid w:val="004C6BAC"/>
    <w:rsid w:val="004E108A"/>
    <w:rsid w:val="004E2335"/>
    <w:rsid w:val="004F7C7F"/>
    <w:rsid w:val="00501E96"/>
    <w:rsid w:val="00505661"/>
    <w:rsid w:val="005102F9"/>
    <w:rsid w:val="00524AB5"/>
    <w:rsid w:val="0055425F"/>
    <w:rsid w:val="00555461"/>
    <w:rsid w:val="00555FD4"/>
    <w:rsid w:val="00561266"/>
    <w:rsid w:val="0056645A"/>
    <w:rsid w:val="005669C9"/>
    <w:rsid w:val="00570DEC"/>
    <w:rsid w:val="00575A03"/>
    <w:rsid w:val="0058280A"/>
    <w:rsid w:val="005A2C4C"/>
    <w:rsid w:val="005A77A7"/>
    <w:rsid w:val="005C11C4"/>
    <w:rsid w:val="005C47F6"/>
    <w:rsid w:val="005D4F5F"/>
    <w:rsid w:val="005D650E"/>
    <w:rsid w:val="005E166A"/>
    <w:rsid w:val="005E2142"/>
    <w:rsid w:val="005F5682"/>
    <w:rsid w:val="005F6817"/>
    <w:rsid w:val="005F7183"/>
    <w:rsid w:val="0060445F"/>
    <w:rsid w:val="00604555"/>
    <w:rsid w:val="00620304"/>
    <w:rsid w:val="006313C2"/>
    <w:rsid w:val="006653A0"/>
    <w:rsid w:val="006872E7"/>
    <w:rsid w:val="00687ABB"/>
    <w:rsid w:val="006A34A4"/>
    <w:rsid w:val="006A6AA0"/>
    <w:rsid w:val="006A7EA9"/>
    <w:rsid w:val="006B1F76"/>
    <w:rsid w:val="006C6A3A"/>
    <w:rsid w:val="006F2CFF"/>
    <w:rsid w:val="006F52A0"/>
    <w:rsid w:val="006F6E99"/>
    <w:rsid w:val="007021A2"/>
    <w:rsid w:val="007037A4"/>
    <w:rsid w:val="00726981"/>
    <w:rsid w:val="00751CA4"/>
    <w:rsid w:val="0076201D"/>
    <w:rsid w:val="00767E77"/>
    <w:rsid w:val="00770606"/>
    <w:rsid w:val="00777B6E"/>
    <w:rsid w:val="00782F00"/>
    <w:rsid w:val="0079022D"/>
    <w:rsid w:val="00794A7F"/>
    <w:rsid w:val="00796E9B"/>
    <w:rsid w:val="00796F0C"/>
    <w:rsid w:val="007A4BB8"/>
    <w:rsid w:val="007D04FE"/>
    <w:rsid w:val="007D2F75"/>
    <w:rsid w:val="007D4EAC"/>
    <w:rsid w:val="007F0258"/>
    <w:rsid w:val="007F38C5"/>
    <w:rsid w:val="007F7120"/>
    <w:rsid w:val="00812380"/>
    <w:rsid w:val="00827994"/>
    <w:rsid w:val="00833F44"/>
    <w:rsid w:val="00841E67"/>
    <w:rsid w:val="00851264"/>
    <w:rsid w:val="00882D96"/>
    <w:rsid w:val="008869A6"/>
    <w:rsid w:val="008963D4"/>
    <w:rsid w:val="008A1A23"/>
    <w:rsid w:val="008A543C"/>
    <w:rsid w:val="008B158A"/>
    <w:rsid w:val="008C0A81"/>
    <w:rsid w:val="008C2D1F"/>
    <w:rsid w:val="008D645F"/>
    <w:rsid w:val="008F45DE"/>
    <w:rsid w:val="00904820"/>
    <w:rsid w:val="009062BD"/>
    <w:rsid w:val="00927DB6"/>
    <w:rsid w:val="00932DA2"/>
    <w:rsid w:val="009336F2"/>
    <w:rsid w:val="009507F1"/>
    <w:rsid w:val="00961123"/>
    <w:rsid w:val="009917E5"/>
    <w:rsid w:val="00991DB8"/>
    <w:rsid w:val="009B6D38"/>
    <w:rsid w:val="009F6D87"/>
    <w:rsid w:val="00A179BA"/>
    <w:rsid w:val="00A20A2C"/>
    <w:rsid w:val="00A22C04"/>
    <w:rsid w:val="00A3206A"/>
    <w:rsid w:val="00A35A74"/>
    <w:rsid w:val="00A37219"/>
    <w:rsid w:val="00A37333"/>
    <w:rsid w:val="00A42783"/>
    <w:rsid w:val="00A473C7"/>
    <w:rsid w:val="00A53F86"/>
    <w:rsid w:val="00A56F0B"/>
    <w:rsid w:val="00A635A7"/>
    <w:rsid w:val="00A7019E"/>
    <w:rsid w:val="00A81F1C"/>
    <w:rsid w:val="00AA0E89"/>
    <w:rsid w:val="00AD1300"/>
    <w:rsid w:val="00AE1C86"/>
    <w:rsid w:val="00AE28CD"/>
    <w:rsid w:val="00AE369C"/>
    <w:rsid w:val="00AE520E"/>
    <w:rsid w:val="00B11EFA"/>
    <w:rsid w:val="00B256BC"/>
    <w:rsid w:val="00B3665E"/>
    <w:rsid w:val="00B36D22"/>
    <w:rsid w:val="00B41F03"/>
    <w:rsid w:val="00B42D10"/>
    <w:rsid w:val="00B4612B"/>
    <w:rsid w:val="00B47412"/>
    <w:rsid w:val="00B56E36"/>
    <w:rsid w:val="00B76CBC"/>
    <w:rsid w:val="00B910E2"/>
    <w:rsid w:val="00BA1385"/>
    <w:rsid w:val="00BA1560"/>
    <w:rsid w:val="00BA61A1"/>
    <w:rsid w:val="00BB1D4E"/>
    <w:rsid w:val="00BC5C51"/>
    <w:rsid w:val="00BD2138"/>
    <w:rsid w:val="00BF5F6C"/>
    <w:rsid w:val="00BF5FEB"/>
    <w:rsid w:val="00C0002B"/>
    <w:rsid w:val="00C006D3"/>
    <w:rsid w:val="00C010DA"/>
    <w:rsid w:val="00C032FD"/>
    <w:rsid w:val="00C32AC8"/>
    <w:rsid w:val="00C46511"/>
    <w:rsid w:val="00C5140A"/>
    <w:rsid w:val="00C64E69"/>
    <w:rsid w:val="00CA66FD"/>
    <w:rsid w:val="00CB14B8"/>
    <w:rsid w:val="00CC6612"/>
    <w:rsid w:val="00CE1326"/>
    <w:rsid w:val="00CF4437"/>
    <w:rsid w:val="00D07314"/>
    <w:rsid w:val="00D375EC"/>
    <w:rsid w:val="00D47733"/>
    <w:rsid w:val="00D522E9"/>
    <w:rsid w:val="00D669D4"/>
    <w:rsid w:val="00D8143F"/>
    <w:rsid w:val="00D90D75"/>
    <w:rsid w:val="00DA0E49"/>
    <w:rsid w:val="00DA7ADF"/>
    <w:rsid w:val="00DB62BE"/>
    <w:rsid w:val="00DE6D76"/>
    <w:rsid w:val="00DF343D"/>
    <w:rsid w:val="00E03669"/>
    <w:rsid w:val="00E06F3E"/>
    <w:rsid w:val="00E14A0D"/>
    <w:rsid w:val="00E20B9C"/>
    <w:rsid w:val="00E2740D"/>
    <w:rsid w:val="00E37CD5"/>
    <w:rsid w:val="00E522CE"/>
    <w:rsid w:val="00E7387A"/>
    <w:rsid w:val="00E739D9"/>
    <w:rsid w:val="00E73AF5"/>
    <w:rsid w:val="00E7548E"/>
    <w:rsid w:val="00E928E3"/>
    <w:rsid w:val="00EB16C2"/>
    <w:rsid w:val="00EB3807"/>
    <w:rsid w:val="00EB38D3"/>
    <w:rsid w:val="00EE2D3E"/>
    <w:rsid w:val="00F00CB7"/>
    <w:rsid w:val="00F101A4"/>
    <w:rsid w:val="00F31519"/>
    <w:rsid w:val="00F523E6"/>
    <w:rsid w:val="00F602CD"/>
    <w:rsid w:val="00F64408"/>
    <w:rsid w:val="00F67CD0"/>
    <w:rsid w:val="00F87D18"/>
    <w:rsid w:val="00FA219B"/>
    <w:rsid w:val="00FA7930"/>
    <w:rsid w:val="00FB7237"/>
    <w:rsid w:val="00FC13C7"/>
    <w:rsid w:val="00FD41D5"/>
    <w:rsid w:val="00FE1903"/>
    <w:rsid w:val="00FE7549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DB8568"/>
  <w15:docId w15:val="{77B615AA-E231-4D98-B910-E38FFCE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artart">
    <w:name w:val="artart"/>
    <w:basedOn w:val="Normal"/>
    <w:rsid w:val="003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D073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uv3um">
    <w:name w:val="uv3um"/>
    <w:basedOn w:val="Fontepargpadro"/>
    <w:rsid w:val="009B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2023-07-11T12:39:00Z</cp:lastPrinted>
  <dcterms:created xsi:type="dcterms:W3CDTF">2025-07-11T12:16:00Z</dcterms:created>
  <dcterms:modified xsi:type="dcterms:W3CDTF">2025-07-11T15:00:00Z</dcterms:modified>
</cp:coreProperties>
</file>